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3D158" w14:textId="3192D9BD" w:rsidR="004222A5" w:rsidRDefault="004222A5" w:rsidP="000144E7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222A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Classified Informational Brief</w:t>
      </w:r>
    </w:p>
    <w:p w14:paraId="53742BC5" w14:textId="3BE50D88" w:rsidR="004222A5" w:rsidRDefault="004222A5" w:rsidP="000144E7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14:ligatures w14:val="none"/>
        </w:rPr>
      </w:pPr>
      <w:r w:rsidRPr="004222A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(</w:t>
      </w:r>
      <w:r w:rsidRPr="004222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Classification: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 Restricted / Eyes Only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4222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Subject: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 Assessment of </w:t>
      </w:r>
      <w:r>
        <w:rPr>
          <w:rFonts w:ascii="Times New Roman" w:eastAsia="Times New Roman" w:hAnsi="Times New Roman" w:cs="Times New Roman"/>
          <w:kern w:val="0"/>
          <w14:ligatures w14:val="none"/>
        </w:rPr>
        <w:t>Planned Invasion Schedule for June 6, 2026</w:t>
      </w:r>
    </w:p>
    <w:p w14:paraId="3C4D1641" w14:textId="3148DDDD" w:rsidR="004222A5" w:rsidRPr="004222A5" w:rsidRDefault="004222A5" w:rsidP="000144E7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kern w:val="0"/>
          <w14:ligatures w14:val="none"/>
        </w:rPr>
      </w:pPr>
      <w:r w:rsidRPr="004222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Status: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 Time-Sensitive Strategic Intelligence</w:t>
      </w:r>
    </w:p>
    <w:p w14:paraId="788CD44B" w14:textId="3DDF55A2" w:rsidR="004222A5" w:rsidRPr="004222A5" w:rsidRDefault="004222A5" w:rsidP="004222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This document summarizes </w:t>
      </w:r>
      <w:r w:rsidR="000144E7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assessed intentions of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our forces and the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opposing forces regarding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our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>planned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invasion and attack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directed at the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Orange HQ.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>Possession of this document by unauthorized personnel constitutes a serious security violation.</w:t>
      </w:r>
      <w:r w:rsidR="000144E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The information contained herein </w:t>
      </w:r>
      <w:r w:rsidR="000144E7">
        <w:rPr>
          <w:rFonts w:ascii="Times New Roman" w:eastAsia="Times New Roman" w:hAnsi="Times New Roman" w:cs="Times New Roman"/>
          <w:kern w:val="0"/>
          <w14:ligatures w14:val="none"/>
        </w:rPr>
        <w:t>includes the m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ethods, schedules, </w:t>
      </w:r>
      <w:r w:rsidR="000144E7">
        <w:rPr>
          <w:rFonts w:ascii="Times New Roman" w:eastAsia="Times New Roman" w:hAnsi="Times New Roman" w:cs="Times New Roman"/>
          <w:kern w:val="0"/>
          <w14:ligatures w14:val="none"/>
        </w:rPr>
        <w:t>and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 operational procedures.</w:t>
      </w:r>
    </w:p>
    <w:p w14:paraId="4DB930AA" w14:textId="77777777" w:rsidR="004222A5" w:rsidRPr="004222A5" w:rsidRDefault="004222A5" w:rsidP="004222A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222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Scope and Significance</w:t>
      </w:r>
    </w:p>
    <w:p w14:paraId="548CC77E" w14:textId="3C91818F" w:rsidR="004222A5" w:rsidRDefault="004222A5" w:rsidP="004222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Recent intelligence indicates a </w:t>
      </w:r>
      <w:r w:rsidRPr="004222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credible likelihood of hostile action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0144E7">
        <w:rPr>
          <w:rFonts w:ascii="Times New Roman" w:eastAsia="Times New Roman" w:hAnsi="Times New Roman" w:cs="Times New Roman"/>
          <w:kern w:val="0"/>
          <w14:ligatures w14:val="none"/>
        </w:rPr>
        <w:t xml:space="preserve">against the Purple Prison Facility on June 8, 2026, when the Purple leader is scheduled to visit the prison to celebrate the start of summer vacation.  </w:t>
      </w:r>
      <w:r w:rsidRPr="004222A5">
        <w:rPr>
          <w:rFonts w:ascii="Times New Roman" w:eastAsia="Times New Roman" w:hAnsi="Times New Roman" w:cs="Times New Roman"/>
          <w:kern w:val="0"/>
          <w14:ligatures w14:val="none"/>
        </w:rPr>
        <w:t>The assessed objective of such action would be to disrupt centralized control, degrade coordination, and create uncertainty across dependent facilities.</w:t>
      </w:r>
      <w:r w:rsidR="000144E7">
        <w:rPr>
          <w:rFonts w:ascii="Times New Roman" w:eastAsia="Times New Roman" w:hAnsi="Times New Roman" w:cs="Times New Roman"/>
          <w:kern w:val="0"/>
          <w14:ligatures w14:val="none"/>
        </w:rPr>
        <w:t xml:space="preserve">  Such an attack would seriously damage the war efforts of the Purple Army.   </w:t>
      </w:r>
    </w:p>
    <w:p w14:paraId="3BE887CB" w14:textId="7C9BFD3A" w:rsidR="00D17F19" w:rsidRPr="004222A5" w:rsidRDefault="00D17F19" w:rsidP="004222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The secret codeword to      </w:t>
      </w:r>
      <w:r>
        <w:rPr>
          <w:rFonts w:ascii="Times New Roman" w:eastAsia="Times New Roman" w:hAnsi="Times New Roman" w:cs="Times New Roman"/>
          <w:kern w:val="0"/>
          <w14:ligatures w14:val="none"/>
        </w:rPr>
        <w:tab/>
        <w:t>launch the attack is “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Ballbat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”. </w:t>
      </w:r>
    </w:p>
    <w:p w14:paraId="4AF724BC" w14:textId="77777777" w:rsidR="000144E7" w:rsidRDefault="000144E7" w:rsidP="004222A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Plans </w:t>
      </w:r>
    </w:p>
    <w:p w14:paraId="31256B17" w14:textId="43C53E63" w:rsidR="000144E7" w:rsidRDefault="000144E7" w:rsidP="004222A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In order to prevent this.  The Purple Army will commence an invasion and attack of the Orange Army HQ on June 6, 2026</w:t>
      </w:r>
      <w:r w:rsidR="00E27E11">
        <w:rPr>
          <w:rFonts w:ascii="Times New Roman" w:eastAsia="Times New Roman" w:hAnsi="Times New Roman" w:cs="Times New Roman"/>
          <w:kern w:val="0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at </w:t>
      </w:r>
      <w:r w:rsidR="00E27E11">
        <w:rPr>
          <w:rFonts w:ascii="Times New Roman" w:eastAsia="Times New Roman" w:hAnsi="Times New Roman" w:cs="Times New Roman"/>
          <w:kern w:val="0"/>
          <w14:ligatures w14:val="none"/>
        </w:rPr>
        <w:t>dawn - 5:00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AM. The attack will </w:t>
      </w:r>
      <w:r w:rsidR="00E27E11">
        <w:rPr>
          <w:rFonts w:ascii="Times New Roman" w:eastAsia="Times New Roman" w:hAnsi="Times New Roman" w:cs="Times New Roman"/>
          <w:kern w:val="0"/>
          <w14:ligatures w14:val="none"/>
        </w:rPr>
        <w:t>utilize all personnel from the Purple Army</w:t>
      </w:r>
      <w:r>
        <w:rPr>
          <w:rFonts w:ascii="Times New Roman" w:eastAsia="Times New Roman" w:hAnsi="Times New Roman" w:cs="Times New Roman"/>
          <w:kern w:val="0"/>
          <w14:ligatures w14:val="none"/>
        </w:rPr>
        <w:t>. The guards at the Purple Detention Center will be transferred to the attack</w:t>
      </w:r>
      <w:r w:rsidR="00E27E11">
        <w:rPr>
          <w:rFonts w:ascii="Times New Roman" w:eastAsia="Times New Roman" w:hAnsi="Times New Roman" w:cs="Times New Roman"/>
          <w:kern w:val="0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and only a skeleton crew of new recruits will be used to guard the prisoners.  The Purple Army will gather at the top of the Purple Mountain the night before the invasion. A dawn attack will </w:t>
      </w:r>
      <w:r w:rsidR="00E27E11">
        <w:rPr>
          <w:rFonts w:ascii="Times New Roman" w:eastAsia="Times New Roman" w:hAnsi="Times New Roman" w:cs="Times New Roman"/>
          <w:kern w:val="0"/>
          <w14:ligatures w14:val="none"/>
        </w:rPr>
        <w:t>catch the enemy off guard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3D59E34D" w14:textId="13791628" w:rsidR="00E27E11" w:rsidRDefault="000144E7" w:rsidP="004222A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After the attack, the army will return to the detention center and celebrate the start of the summer vacation with the Purple leader.   Refreshments will be provided. </w:t>
      </w:r>
    </w:p>
    <w:p w14:paraId="6CD4C8EF" w14:textId="42CAA093" w:rsidR="00D17F19" w:rsidRPr="00E27E11" w:rsidRDefault="00D17F19" w:rsidP="004222A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Opinion – In the opinion of all the Purple generals, this plan is flawed, and instead of launching an attack the Orange Army should be invited to join the summer vacation </w:t>
      </w:r>
      <w:r w:rsidR="006356E4">
        <w:rPr>
          <w:rFonts w:ascii="Times New Roman" w:eastAsia="Times New Roman" w:hAnsi="Times New Roman" w:cs="Times New Roman"/>
          <w:kern w:val="0"/>
          <w14:ligatures w14:val="none"/>
        </w:rPr>
        <w:t>festivities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6356E4">
        <w:rPr>
          <w:rFonts w:ascii="Times New Roman" w:eastAsia="Times New Roman" w:hAnsi="Times New Roman" w:cs="Times New Roman"/>
          <w:kern w:val="0"/>
          <w14:ligatures w14:val="none"/>
        </w:rPr>
        <w:t xml:space="preserve">to negotiate a peace settlement. </w:t>
      </w:r>
    </w:p>
    <w:sectPr w:rsidR="00D17F19" w:rsidRPr="00E27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ED29F4"/>
    <w:multiLevelType w:val="multilevel"/>
    <w:tmpl w:val="97D6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658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A5"/>
    <w:rsid w:val="000144E7"/>
    <w:rsid w:val="004222A5"/>
    <w:rsid w:val="006356E4"/>
    <w:rsid w:val="006A0512"/>
    <w:rsid w:val="00A7388F"/>
    <w:rsid w:val="00AD1372"/>
    <w:rsid w:val="00CC41A7"/>
    <w:rsid w:val="00D17F19"/>
    <w:rsid w:val="00E2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E4DAF"/>
  <w15:chartTrackingRefBased/>
  <w15:docId w15:val="{C72B9384-9D5B-4A74-8A57-1BA729790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22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2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22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2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2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2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2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2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2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2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2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22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2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2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2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2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2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2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2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22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2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22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2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22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2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22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2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2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2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305</Words>
  <Characters>1648</Characters>
  <Application>Microsoft Office Word</Application>
  <DocSecurity>0</DocSecurity>
  <Lines>27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 Plans</dc:title>
  <dc:subject/>
  <dc:creator>John Cauthen</dc:creator>
  <cp:keywords>This is a Briefing Document</cp:keywords>
  <dc:description/>
  <cp:lastModifiedBy>John Cauthen</cp:lastModifiedBy>
  <cp:revision>5</cp:revision>
  <dcterms:created xsi:type="dcterms:W3CDTF">2026-01-10T21:15:00Z</dcterms:created>
  <dcterms:modified xsi:type="dcterms:W3CDTF">2026-01-22T14:57:00Z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7deecfaa-623b-4a67-ae4c-69c7b93ba0ee</vt:lpwstr>
  </property>
</Properties>
</file>